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B3FF0"/>
          <w:sz w:val="22"/>
        </w:rPr>
        <w:t>PG · หลบหลุมมือใหม่</w:t>
      </w:r>
    </w:p>
    <w:p>
      <w:pPr>
        <w:jc w:val="center"/>
      </w:pPr>
      <w:r>
        <w:rPr>
          <w:b/>
          <w:color w:val="7B3FF0"/>
          <w:sz w:val="38"/>
        </w:rPr>
        <w:t>คู่มือหลบหลุมมือใหม่สล็อต PG: ความเชื่อผิดของนักพนัน เอฟเฟกต์เฉียดชนะ กับความเข้าใจผิดเรื่อง RTP เข้าใจในทีเดียว (2026 หลบหลุมทางความคิด)</w:t>
      </w:r>
    </w:p>
    <w:p>
      <w:pPr>
        <w:jc w:val="center"/>
      </w:pPr>
      <w:r>
        <w:rPr>
          <w:color w:val="7B3FF0"/>
          <w:sz w:val="21"/>
        </w:rPr>
        <w:t>โดย PG Soft เกมพีเดีย (pgsoft-com.com) · 11 กรกฎาคม 2026 (สัปดาห์ที่ 28) · เอกสารอ้างอิง ไม่ใช่การดาวน์โหลดเกม/แอป</w:t>
      </w:r>
    </w:p>
    <w:p/>
    <w:p>
      <w:r>
        <w:rPr>
          <w:sz w:val="22"/>
        </w:rPr>
        <w:t>ศิลป์ เสียง จังหวะของสล็อตล้วนรับใช้เป้าหมายเดียว ให้คุณหมุนอีกหลาย ๆ ครั้ง คู่มือหลบหลุมนี้เอาความเข้าใจผิดทางความคิดที่มือใหม่เจอบ่อยและแพงที่สุดมาวางไว้ — ส่วนใหญ่ไม่ใช่ดวงไม่ดี แต่เป็นสัญชาตญาณที่ถูกการออกแบบใช้ประโยชน์ เข้าใจแล้ว คุณจะจับกลไกเหล่านี้ได้ตั้งแต่ก่อนนั่งลง</w:t>
      </w:r>
    </w:p>
    <w:p/>
    <w:p>
      <w:pPr>
        <w:pStyle w:val="Heading1"/>
      </w:pPr>
      <w:r>
        <w:rPr>
          <w:color w:val="7B3FF0"/>
        </w:rPr>
        <w:t>เอกสารนี้อธิบายอะไรบ้าง</w:t>
      </w:r>
    </w:p>
    <w:p>
      <w:r>
        <w:rPr>
          <w:b/>
          <w:color w:val="FF1C4F"/>
          <w:sz w:val="22"/>
        </w:rPr>
        <w:t xml:space="preserve">01  </w:t>
      </w:r>
      <w:r>
        <w:rPr>
          <w:sz w:val="21"/>
        </w:rPr>
        <w:t>ความเชื่อผิดของนักพนัน: ทำไม "อั้นมานานควรออกรางวัลใหญ่แล้ว" ถึงไม่เป็นจริงในทางคณิตศาสตร์</w:t>
      </w:r>
    </w:p>
    <w:p>
      <w:r>
        <w:rPr>
          <w:b/>
          <w:color w:val="FF1C4F"/>
          <w:sz w:val="22"/>
        </w:rPr>
        <w:t xml:space="preserve">02  </w:t>
      </w:r>
      <w:r>
        <w:rPr>
          <w:sz w:val="21"/>
        </w:rPr>
        <w:t>เอฟเฟกต์เฉียดชนะ: หน้าจอใช้ "อีกนิดเดียว" ทำให้คุณหมุนอีกครั้งอย่างไร</w:t>
      </w:r>
    </w:p>
    <w:p>
      <w:r>
        <w:rPr>
          <w:b/>
          <w:color w:val="FF1C4F"/>
          <w:sz w:val="22"/>
        </w:rPr>
        <w:t xml:space="preserve">03  </w:t>
      </w:r>
      <w:r>
        <w:rPr>
          <w:sz w:val="21"/>
        </w:rPr>
        <w:t>เอา RTP มาคิดเป็น "คืนนี้": ค่าทฤษฎีระยะยาวแทบไม่มีอำนาจทำนายชั่วโมงนี้ของคุณ</w:t>
      </w:r>
    </w:p>
    <w:p>
      <w:r>
        <w:rPr>
          <w:b/>
          <w:color w:val="FF1C4F"/>
          <w:sz w:val="22"/>
        </w:rPr>
        <w:t xml:space="preserve">04  </w:t>
      </w:r>
      <w:r>
        <w:rPr>
          <w:sz w:val="21"/>
        </w:rPr>
        <w:t>สับสน "หลวม" กับ "ชนะง่าย": ความต่างของความถี่เข้ารางวัล อัตราคืนเงิน และความได้เปรียบเจ้ามือ</w:t>
      </w:r>
    </w:p>
    <w:p>
      <w:r>
        <w:rPr>
          <w:b/>
          <w:color w:val="FF1C4F"/>
          <w:sz w:val="22"/>
        </w:rPr>
        <w:t xml:space="preserve">05  </w:t>
      </w:r>
      <w:r>
        <w:rPr>
          <w:sz w:val="21"/>
        </w:rPr>
        <w:t>การไล่ตามความสูญเสีย: เพิ่มเดิมพันเพื่อเอาที่เสียคืน ทำไมยิ่งเร่งให้หมดตัวเร็วขึ้น</w:t>
      </w:r>
    </w:p>
    <w:p/>
    <w:p>
      <w:pPr>
        <w:pStyle w:val="Heading1"/>
      </w:pPr>
      <w:r>
        <w:rPr>
          <w:color w:val="7B3FF0"/>
        </w:rPr>
        <w:t>คำถามที่พบบ่อย</w:t>
      </w:r>
    </w:p>
    <w:p>
      <w:pPr>
        <w:pStyle w:val="Heading2"/>
      </w:pPr>
      <w:r>
        <w:rPr>
          <w:color w:val="7B3FF0"/>
        </w:rPr>
        <w:t>สล็อต "อั้นมานานแปลว่าจะออกรางวัลใหญ่แล้ว" ใช่ไหม</w:t>
      </w:r>
    </w:p>
    <w:p>
      <w:r>
        <w:rPr>
          <w:sz w:val="21"/>
        </w:rPr>
        <w:t>ไม่ใช่ การหมุนแต่ละครั้งเป็นเหตุการณ์อิสระ เครื่องไม่มีความจำ แพ้ติดกันก่อนหน้านานแค่ไหนก็ไม่ทำให้ครั้งหน้าเข้าง่ายขึ้น นี่คือความเชื่อผิดของนักพนันแบบฉบับ</w:t>
      </w:r>
    </w:p>
    <w:p>
      <w:pPr>
        <w:pStyle w:val="Heading2"/>
      </w:pPr>
      <w:r>
        <w:rPr>
          <w:color w:val="7B3FF0"/>
        </w:rPr>
        <w:t>เอฟเฟกต์เฉียดชนะหมายความว่าอย่างไร</w:t>
      </w:r>
    </w:p>
    <w:p>
      <w:r>
        <w:rPr>
          <w:sz w:val="21"/>
        </w:rPr>
        <w:t>เอฟเฟกต์เฉียดชนะหมายถึงหน้าจอจงใจนำเสนอภาพ อีกนิดเดียวก็เข้า (เช่นสัญลักษณ์รางวัลใหญ่ตัวที่สามหยุดที่ขอบกรอบพอดี) ความตื่นเต้นที่มันให้ใกล้เคียงการชนะจริง แต่ไม่เกี่ยวกับผลลัพธ์ จุดประสงค์คือกระตุ้นให้คุณหมุนต่อ</w:t>
      </w:r>
    </w:p>
    <w:p/>
    <w:p>
      <w:pPr>
        <w:pStyle w:val="Heading1"/>
      </w:pPr>
      <w:r>
        <w:t>18+  เล่นอย่างมีสติ</w:t>
      </w:r>
    </w:p>
    <w:p>
      <w:r>
        <w:rPr>
          <w:sz w:val="19"/>
        </w:rPr>
        <w:t>เอกสารนี้ PG Soft เกมพีเดีย เรียบเรียงขึ้นอย่างอิสระเพื่ออธิบายกลไกของเกม ไม่ใช่ช่องทางอย่างเป็นทางการของ PG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